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Default="004F063B" w:rsidP="004F0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33</w:t>
            </w:r>
          </w:p>
        </w:tc>
        <w:tc>
          <w:tcPr>
            <w:tcW w:w="3191" w:type="dxa"/>
          </w:tcPr>
          <w:p w:rsidR="007D2F8A" w:rsidRDefault="00532967" w:rsidP="004F0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</w:t>
            </w:r>
            <w:r w:rsidR="004F063B">
              <w:rPr>
                <w:b/>
                <w:sz w:val="28"/>
                <w:szCs w:val="28"/>
              </w:rPr>
              <w:t>0.10</w:t>
            </w:r>
            <w:r w:rsidR="007D2F8A">
              <w:rPr>
                <w:b/>
                <w:sz w:val="28"/>
                <w:szCs w:val="28"/>
              </w:rPr>
              <w:t>.2017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42276C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42276C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7.2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42276C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42276C">
        <w:rPr>
          <w:b/>
          <w:sz w:val="40"/>
          <w:szCs w:val="40"/>
        </w:rPr>
        <w:pict>
          <v:shape id="_x0000_i1026" type="#_x0000_t136" style="width:467.2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21724D" w:rsidRDefault="0021724D" w:rsidP="00A7461D">
      <w:pPr>
        <w:jc w:val="center"/>
        <w:rPr>
          <w:b/>
          <w:color w:val="7030A0"/>
          <w:sz w:val="24"/>
          <w:szCs w:val="2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835B43" w:rsidRDefault="00835B43" w:rsidP="00835B43">
      <w:pPr>
        <w:jc w:val="center"/>
        <w:rPr>
          <w:rFonts w:ascii="Arial" w:hAnsi="Arial" w:cs="Arial"/>
          <w:b/>
          <w:sz w:val="24"/>
          <w:szCs w:val="24"/>
        </w:rPr>
      </w:pPr>
    </w:p>
    <w:p w:rsidR="00316363" w:rsidRPr="00F943EC" w:rsidRDefault="00316363" w:rsidP="00316363">
      <w:pPr>
        <w:rPr>
          <w:rFonts w:ascii="Arial" w:hAnsi="Arial" w:cs="Arial"/>
          <w:sz w:val="24"/>
          <w:szCs w:val="24"/>
        </w:rPr>
      </w:pPr>
    </w:p>
    <w:p w:rsidR="00532967" w:rsidRDefault="00532967" w:rsidP="00532967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_____________________________________________________________________________________</w:t>
      </w:r>
    </w:p>
    <w:p w:rsidR="0047085B" w:rsidRPr="0047085B" w:rsidRDefault="0047085B" w:rsidP="0047085B">
      <w:pPr>
        <w:jc w:val="both"/>
        <w:rPr>
          <w:rStyle w:val="ab"/>
          <w:i w:val="0"/>
          <w:sz w:val="24"/>
          <w:szCs w:val="24"/>
        </w:rPr>
      </w:pP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316363" w:rsidRPr="00A7461D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316363" w:rsidRDefault="00316363" w:rsidP="00316363">
      <w:pPr>
        <w:jc w:val="both"/>
        <w:rPr>
          <w:sz w:val="28"/>
          <w:szCs w:val="28"/>
        </w:rPr>
      </w:pPr>
    </w:p>
    <w:p w:rsidR="00316363" w:rsidRDefault="00316363" w:rsidP="00316363"/>
    <w:p w:rsidR="00316363" w:rsidRDefault="00316363" w:rsidP="00316363">
      <w:pPr>
        <w:jc w:val="both"/>
        <w:rPr>
          <w:sz w:val="28"/>
          <w:szCs w:val="28"/>
        </w:rPr>
      </w:pPr>
    </w:p>
    <w:p w:rsidR="00316363" w:rsidRDefault="00316363" w:rsidP="003163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316363" w:rsidRDefault="00316363" w:rsidP="00316363">
      <w:pPr>
        <w:jc w:val="center"/>
        <w:rPr>
          <w:b/>
          <w:color w:val="5F497A" w:themeColor="accent4" w:themeShade="BF"/>
          <w:sz w:val="22"/>
          <w:szCs w:val="22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</w:pPr>
    </w:p>
    <w:p w:rsidR="007A5A44" w:rsidRDefault="007A5A44" w:rsidP="00316363">
      <w:pPr>
        <w:jc w:val="center"/>
        <w:rPr>
          <w:b/>
          <w:color w:val="7030A0"/>
          <w:sz w:val="24"/>
          <w:szCs w:val="24"/>
        </w:rPr>
        <w:sectPr w:rsidR="007A5A44" w:rsidSect="00B84DFD">
          <w:headerReference w:type="default" r:id="rId8"/>
          <w:pgSz w:w="11906" w:h="16838"/>
          <w:pgMar w:top="1134" w:right="567" w:bottom="284" w:left="851" w:header="709" w:footer="709" w:gutter="0"/>
          <w:cols w:space="708"/>
          <w:docGrid w:linePitch="360"/>
        </w:sectPr>
      </w:pPr>
    </w:p>
    <w:p w:rsidR="00316363" w:rsidRPr="00D577D2" w:rsidRDefault="00316363" w:rsidP="00316363">
      <w:pPr>
        <w:jc w:val="center"/>
        <w:rPr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lastRenderedPageBreak/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</w:p>
    <w:p w:rsidR="00316363" w:rsidRDefault="00316363" w:rsidP="00316363">
      <w:pPr>
        <w:rPr>
          <w:rFonts w:ascii="Arial" w:hAnsi="Arial" w:cs="Arial"/>
          <w:color w:val="000000"/>
        </w:rPr>
      </w:pPr>
    </w:p>
    <w:p w:rsidR="00316363" w:rsidRDefault="00316363" w:rsidP="00316363"/>
    <w:p w:rsidR="009B5764" w:rsidRPr="0047085B" w:rsidRDefault="009B5764">
      <w:pPr>
        <w:rPr>
          <w:sz w:val="24"/>
          <w:szCs w:val="24"/>
        </w:rPr>
      </w:pPr>
    </w:p>
    <w:p w:rsidR="007A5A44" w:rsidRDefault="007A5A44" w:rsidP="007A5A44">
      <w:r>
        <w:t xml:space="preserve">   Публикуется на основании статей 3 и 3.1 Федерального закона « Об основах регулирования  тарифов организаций коммунального комплекса» и  статей 8 и 8.1 Федерального  закона «О естественных монополиях», постановления Правительства Российской Федерации от  30.12.2009 г № 1140 « Об утверждении  стандартов раскрытия информации  организациями коммунального комплекса и субъектами естественных монополий, осуществляющими деятельность в сфере оказания услуг по передаче тепловой энергии» , постановления Правительства Росси2йской Федерации  от 23.09.2010 г  № 731 « Об утверждении  стандарта  раскрытия информации организациями, осуществляющими деятельность в сфере управления многоквартирными домами»</w:t>
      </w:r>
    </w:p>
    <w:p w:rsidR="007A5A44" w:rsidRDefault="007A5A44" w:rsidP="007A5A44"/>
    <w:p w:rsidR="007A5A44" w:rsidRPr="00AD5116" w:rsidRDefault="007A5A44" w:rsidP="007A5A44">
      <w:pPr>
        <w:ind w:firstLineChars="100" w:firstLine="180"/>
        <w:rPr>
          <w:rFonts w:ascii="Tahoma" w:hAnsi="Tahoma" w:cs="Tahoma"/>
          <w:sz w:val="18"/>
          <w:szCs w:val="18"/>
        </w:rPr>
      </w:pPr>
      <w:r w:rsidRPr="00AD5116">
        <w:rPr>
          <w:rFonts w:ascii="Tahoma" w:hAnsi="Tahoma" w:cs="Tahoma"/>
          <w:sz w:val="18"/>
          <w:szCs w:val="18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7A5A44" w:rsidRDefault="007A5A44" w:rsidP="007A5A44"/>
    <w:tbl>
      <w:tblPr>
        <w:tblW w:w="9800" w:type="dxa"/>
        <w:tblInd w:w="108" w:type="dxa"/>
        <w:tblLook w:val="04A0"/>
      </w:tblPr>
      <w:tblGrid>
        <w:gridCol w:w="4472"/>
        <w:gridCol w:w="5328"/>
      </w:tblGrid>
      <w:tr w:rsidR="007A5A44" w:rsidRPr="00AD5116" w:rsidTr="007829F4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Субъект РФ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RANGE!F7"/>
            <w:r w:rsidRPr="00AD5116">
              <w:rPr>
                <w:rFonts w:ascii="Tahoma" w:hAnsi="Tahoma" w:cs="Tahoma"/>
                <w:sz w:val="18"/>
                <w:szCs w:val="18"/>
              </w:rPr>
              <w:t>Новосибирская область</w:t>
            </w:r>
            <w:bookmarkEnd w:id="0"/>
          </w:p>
        </w:tc>
      </w:tr>
      <w:tr w:rsidR="007A5A44" w:rsidRPr="00AD5116" w:rsidTr="007829F4">
        <w:trPr>
          <w:trHeight w:val="675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По решению организации информация раскрыта на ее официальном сайте в сети Интернет?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" w:name="RANGE!F9"/>
            <w:bookmarkStart w:id="2" w:name="RANGE!F11"/>
            <w:bookmarkEnd w:id="1"/>
            <w:r w:rsidRPr="00AD5116">
              <w:rPr>
                <w:rFonts w:ascii="Tahoma" w:hAnsi="Tahoma" w:cs="Tahoma"/>
                <w:sz w:val="18"/>
                <w:szCs w:val="18"/>
              </w:rPr>
              <w:t>нет</w:t>
            </w:r>
            <w:bookmarkEnd w:id="2"/>
          </w:p>
        </w:tc>
      </w:tr>
      <w:tr w:rsidR="007A5A44" w:rsidRPr="00AD5116" w:rsidTr="007829F4">
        <w:trPr>
          <w:trHeight w:val="199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Тип отчета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3" w:name="RANGE!F13"/>
            <w:r w:rsidRPr="00AD5116">
              <w:rPr>
                <w:rFonts w:ascii="Tahoma" w:hAnsi="Tahoma" w:cs="Tahoma"/>
                <w:sz w:val="18"/>
                <w:szCs w:val="18"/>
              </w:rPr>
              <w:t>Первичное раскрытие информации</w:t>
            </w:r>
            <w:bookmarkEnd w:id="3"/>
          </w:p>
        </w:tc>
      </w:tr>
      <w:tr w:rsidR="007A5A44" w:rsidRPr="00AD5116" w:rsidTr="007829F4">
        <w:trPr>
          <w:trHeight w:val="6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Отчетный период</w:t>
            </w:r>
          </w:p>
        </w:tc>
      </w:tr>
      <w:tr w:rsidR="007A5A44" w:rsidRPr="00AD5116" w:rsidTr="007829F4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Год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AD5116">
              <w:rPr>
                <w:rFonts w:ascii="Tahoma" w:hAnsi="Tahoma" w:cs="Tahoma"/>
                <w:sz w:val="18"/>
                <w:szCs w:val="18"/>
              </w:rPr>
              <w:t>2017</w:t>
            </w:r>
            <w:bookmarkEnd w:id="7"/>
          </w:p>
        </w:tc>
      </w:tr>
      <w:tr w:rsidR="007A5A44" w:rsidRPr="00AD5116" w:rsidTr="007829F4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Квартал</w:t>
            </w:r>
          </w:p>
        </w:tc>
        <w:tc>
          <w:tcPr>
            <w:tcW w:w="5328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" w:name="RANGE!F21"/>
            <w:r w:rsidRPr="00AD5116">
              <w:rPr>
                <w:rFonts w:ascii="Tahoma" w:hAnsi="Tahoma" w:cs="Tahoma"/>
                <w:sz w:val="18"/>
                <w:szCs w:val="18"/>
              </w:rPr>
              <w:t>III квартал</w:t>
            </w:r>
            <w:bookmarkEnd w:id="8"/>
          </w:p>
        </w:tc>
      </w:tr>
      <w:tr w:rsidR="007A5A44" w:rsidRPr="00AD5116" w:rsidTr="007829F4">
        <w:trPr>
          <w:trHeight w:val="72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60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7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2705100"/>
                            <a:ext cx="3381375" cy="285750"/>
                            <a:chOff x="3095626" y="2705100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7A5A44" w:rsidRPr="00AD5116" w:rsidTr="007829F4">
        <w:trPr>
          <w:trHeight w:val="30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Наименование организации (филиала)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9" w:name="RANGE!F23"/>
            <w:bookmarkStart w:id="10" w:name="RANGE!F26"/>
            <w:bookmarkEnd w:id="9"/>
            <w:r w:rsidRPr="00AD5116">
              <w:rPr>
                <w:rFonts w:ascii="Tahoma" w:hAnsi="Tahoma" w:cs="Tahoma"/>
                <w:sz w:val="18"/>
                <w:szCs w:val="18"/>
              </w:rPr>
              <w:t>МУП ЖКХ "Лянинское"</w:t>
            </w:r>
            <w:bookmarkEnd w:id="10"/>
          </w:p>
        </w:tc>
      </w:tr>
      <w:tr w:rsidR="007A5A44" w:rsidRPr="00AD5116" w:rsidTr="007829F4">
        <w:trPr>
          <w:trHeight w:val="72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30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ИНН</w:t>
            </w:r>
          </w:p>
        </w:tc>
        <w:tc>
          <w:tcPr>
            <w:tcW w:w="5328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1" w:name="RANGE!F29"/>
            <w:bookmarkStart w:id="12" w:name="RANGE!F30"/>
            <w:bookmarkEnd w:id="11"/>
            <w:r w:rsidRPr="00AD5116">
              <w:rPr>
                <w:rFonts w:ascii="Tahoma" w:hAnsi="Tahoma" w:cs="Tahoma"/>
                <w:sz w:val="18"/>
                <w:szCs w:val="18"/>
              </w:rPr>
              <w:t>5421110495</w:t>
            </w:r>
            <w:bookmarkEnd w:id="12"/>
          </w:p>
        </w:tc>
      </w:tr>
      <w:tr w:rsidR="007A5A44" w:rsidRPr="00AD5116" w:rsidTr="007829F4">
        <w:trPr>
          <w:trHeight w:val="30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КПП</w:t>
            </w:r>
          </w:p>
        </w:tc>
        <w:tc>
          <w:tcPr>
            <w:tcW w:w="5328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3" w:name="RANGE!F31"/>
            <w:r w:rsidRPr="00AD5116">
              <w:rPr>
                <w:rFonts w:ascii="Tahoma" w:hAnsi="Tahoma" w:cs="Tahoma"/>
                <w:sz w:val="18"/>
                <w:szCs w:val="18"/>
              </w:rPr>
              <w:t>542101001</w:t>
            </w:r>
            <w:bookmarkEnd w:id="13"/>
          </w:p>
        </w:tc>
      </w:tr>
      <w:tr w:rsidR="007A5A44" w:rsidRPr="00AD5116" w:rsidTr="007829F4">
        <w:trPr>
          <w:trHeight w:val="199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390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Почтовый адрес регулируемой организации</w:t>
            </w:r>
          </w:p>
        </w:tc>
        <w:tc>
          <w:tcPr>
            <w:tcW w:w="532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4" w:name="RANGE!F34"/>
            <w:r w:rsidRPr="00AD5116">
              <w:rPr>
                <w:rFonts w:ascii="Tahoma" w:hAnsi="Tahoma" w:cs="Tahoma"/>
                <w:sz w:val="18"/>
                <w:szCs w:val="18"/>
              </w:rPr>
              <w:t>632962Новосибирская область, Здвинский район, с.Лянино, ул.Южная,33</w:t>
            </w:r>
            <w:bookmarkEnd w:id="14"/>
          </w:p>
        </w:tc>
      </w:tr>
    </w:tbl>
    <w:p w:rsidR="007A5A44" w:rsidRDefault="007A5A44" w:rsidP="007A5A44"/>
    <w:p w:rsidR="007A5A44" w:rsidRDefault="007A5A44" w:rsidP="007A5A44"/>
    <w:p w:rsidR="007A5A44" w:rsidRDefault="007A5A44" w:rsidP="007A5A44"/>
    <w:p w:rsidR="007A5A44" w:rsidRDefault="007A5A44" w:rsidP="007A5A44"/>
    <w:p w:rsidR="007A5A44" w:rsidRDefault="007A5A44" w:rsidP="007A5A44"/>
    <w:p w:rsidR="007A5A44" w:rsidRDefault="007A5A44" w:rsidP="007A5A44"/>
    <w:tbl>
      <w:tblPr>
        <w:tblW w:w="16880" w:type="dxa"/>
        <w:tblInd w:w="-42" w:type="dxa"/>
        <w:tblLook w:val="04A0"/>
      </w:tblPr>
      <w:tblGrid>
        <w:gridCol w:w="677"/>
        <w:gridCol w:w="3868"/>
        <w:gridCol w:w="708"/>
        <w:gridCol w:w="621"/>
        <w:gridCol w:w="611"/>
        <w:gridCol w:w="2596"/>
        <w:gridCol w:w="425"/>
        <w:gridCol w:w="567"/>
        <w:gridCol w:w="283"/>
        <w:gridCol w:w="868"/>
        <w:gridCol w:w="550"/>
        <w:gridCol w:w="126"/>
        <w:gridCol w:w="3436"/>
        <w:gridCol w:w="1544"/>
      </w:tblGrid>
      <w:tr w:rsidR="007A5A44" w:rsidRPr="00AD5116" w:rsidTr="007829F4">
        <w:trPr>
          <w:trHeight w:val="285"/>
        </w:trPr>
        <w:tc>
          <w:tcPr>
            <w:tcW w:w="9081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200"/>
              <w:rPr>
                <w:rFonts w:ascii="Tahoma" w:hAnsi="Tahoma" w:cs="Tahoma"/>
              </w:rPr>
            </w:pPr>
            <w:r w:rsidRPr="00AD5116">
              <w:rPr>
                <w:rFonts w:ascii="Tahoma" w:hAnsi="Tahoma" w:cs="Tahoma"/>
              </w:rPr>
              <w:lastRenderedPageBreak/>
              <w:t>Перечень муниципальных районов и муниципальных образований (территорий оказания услуг)</w:t>
            </w:r>
          </w:p>
        </w:tc>
        <w:tc>
          <w:tcPr>
            <w:tcW w:w="2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</w:rPr>
            </w:pPr>
          </w:p>
        </w:tc>
      </w:tr>
      <w:tr w:rsidR="007A5A44" w:rsidRPr="00AD5116" w:rsidTr="007829F4">
        <w:trPr>
          <w:trHeight w:val="375"/>
        </w:trPr>
        <w:tc>
          <w:tcPr>
            <w:tcW w:w="9081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МУП ЖКХ "Лянинское"</w:t>
            </w:r>
          </w:p>
        </w:tc>
        <w:tc>
          <w:tcPr>
            <w:tcW w:w="2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</w:rPr>
            </w:pPr>
          </w:p>
        </w:tc>
      </w:tr>
      <w:tr w:rsidR="007A5A44" w:rsidRPr="00AD5116" w:rsidTr="007829F4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465"/>
        </w:trPr>
        <w:tc>
          <w:tcPr>
            <w:tcW w:w="4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Территория оказания услуг</w:t>
            </w:r>
          </w:p>
        </w:tc>
        <w:tc>
          <w:tcPr>
            <w:tcW w:w="453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Муниципальный район</w:t>
            </w:r>
          </w:p>
        </w:tc>
        <w:tc>
          <w:tcPr>
            <w:tcW w:w="7799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Муниципальное образование</w:t>
            </w:r>
          </w:p>
        </w:tc>
      </w:tr>
      <w:tr w:rsidR="007A5A44" w:rsidRPr="00AD5116" w:rsidTr="007829F4">
        <w:trPr>
          <w:trHeight w:val="46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28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3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"/>
            </w:tblGrid>
            <w:tr w:rsidR="007A5A44" w:rsidRPr="00AD5116" w:rsidTr="007829F4">
              <w:trPr>
                <w:trHeight w:val="465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A5A44" w:rsidRPr="00AD5116" w:rsidRDefault="007A5A44" w:rsidP="007829F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D5116">
                    <w:rPr>
                      <w:rFonts w:ascii="Tahoma" w:hAnsi="Tahoma" w:cs="Tahoma"/>
                      <w:sz w:val="18"/>
                      <w:szCs w:val="18"/>
                    </w:rPr>
                    <w:t>№ п/п</w:t>
                  </w:r>
                </w:p>
              </w:tc>
            </w:tr>
          </w:tbl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Наименование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EAEAEA"/>
            <w:noWrap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29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0"/>
            </w:tblGrid>
            <w:tr w:rsidR="007A5A44" w:rsidRPr="00AD5116" w:rsidTr="007829F4">
              <w:trPr>
                <w:trHeight w:val="465"/>
                <w:tblCellSpacing w:w="0" w:type="dxa"/>
              </w:trPr>
              <w:tc>
                <w:tcPr>
                  <w:tcW w:w="10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A5A44" w:rsidRPr="00AD5116" w:rsidRDefault="007A5A44" w:rsidP="007829F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D5116">
                    <w:rPr>
                      <w:rFonts w:ascii="Tahoma" w:hAnsi="Tahoma" w:cs="Tahoma"/>
                      <w:sz w:val="18"/>
                      <w:szCs w:val="18"/>
                    </w:rPr>
                    <w:t>№ п/п</w:t>
                  </w:r>
                </w:p>
              </w:tc>
            </w:tr>
          </w:tbl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57175"/>
                  <wp:effectExtent l="0" t="0" r="0" b="0"/>
                  <wp:wrapNone/>
                  <wp:docPr id="30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5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</w:tblGrid>
            <w:tr w:rsidR="007A5A44" w:rsidRPr="00AD5116" w:rsidTr="007829F4">
              <w:trPr>
                <w:trHeight w:val="46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A5A44" w:rsidRPr="00AD5116" w:rsidRDefault="007A5A44" w:rsidP="007829F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D5116">
                    <w:rPr>
                      <w:rFonts w:ascii="Tahoma" w:hAnsi="Tahoma" w:cs="Tahoma"/>
                      <w:sz w:val="18"/>
                      <w:szCs w:val="18"/>
                    </w:rPr>
                    <w:t>Наименование</w:t>
                  </w:r>
                </w:p>
              </w:tc>
            </w:tr>
          </w:tbl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ОКТМО</w:t>
            </w:r>
          </w:p>
        </w:tc>
      </w:tr>
      <w:tr w:rsidR="007A5A44" w:rsidRPr="00AD5116" w:rsidTr="007829F4">
        <w:trPr>
          <w:trHeight w:val="22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1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3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6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7</w:t>
            </w:r>
          </w:p>
        </w:tc>
      </w:tr>
      <w:tr w:rsidR="007A5A44" w:rsidRPr="00AD5116" w:rsidTr="007829F4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86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Здвинский муниципальный район, Лянинское (50613410);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Marlett" w:hAnsi="Marlett" w:cs="Tahoma"/>
                <w:sz w:val="24"/>
                <w:szCs w:val="24"/>
              </w:rPr>
            </w:pPr>
            <w:r w:rsidRPr="00AD5116">
              <w:rPr>
                <w:rFonts w:ascii="Marlett" w:cs="Tahoma"/>
                <w:sz w:val="24"/>
                <w:szCs w:val="24"/>
              </w:rPr>
              <w:t> 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20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Здвинский муниципальный район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Лянинское</w:t>
            </w:r>
          </w:p>
        </w:tc>
        <w:tc>
          <w:tcPr>
            <w:tcW w:w="510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50613410</w:t>
            </w:r>
          </w:p>
        </w:tc>
      </w:tr>
      <w:tr w:rsidR="007A5A44" w:rsidRPr="00AD5116" w:rsidTr="007829F4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Marlett" w:hAnsi="Marlett" w:cs="Tahoma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color w:val="333399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333399"/>
                <w:sz w:val="18"/>
                <w:szCs w:val="18"/>
              </w:rPr>
              <w:t> 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A44" w:rsidRPr="00AD5116" w:rsidTr="007829F4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color w:val="333399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333399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6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7A5A44" w:rsidRDefault="007A5A44" w:rsidP="007A5A44"/>
    <w:tbl>
      <w:tblPr>
        <w:tblW w:w="21478" w:type="dxa"/>
        <w:tblInd w:w="108" w:type="dxa"/>
        <w:tblLook w:val="04A0"/>
      </w:tblPr>
      <w:tblGrid>
        <w:gridCol w:w="284"/>
        <w:gridCol w:w="432"/>
        <w:gridCol w:w="277"/>
        <w:gridCol w:w="399"/>
        <w:gridCol w:w="3570"/>
        <w:gridCol w:w="760"/>
        <w:gridCol w:w="941"/>
        <w:gridCol w:w="132"/>
        <w:gridCol w:w="460"/>
        <w:gridCol w:w="315"/>
        <w:gridCol w:w="344"/>
        <w:gridCol w:w="5776"/>
        <w:gridCol w:w="5378"/>
        <w:gridCol w:w="416"/>
        <w:gridCol w:w="676"/>
        <w:gridCol w:w="5936"/>
      </w:tblGrid>
      <w:tr w:rsidR="007A5A44" w:rsidRPr="00AD5116" w:rsidTr="007829F4">
        <w:trPr>
          <w:trHeight w:val="540"/>
        </w:trPr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31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9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32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90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</w:tblGrid>
            <w:tr w:rsidR="007A5A44" w:rsidRPr="00AD5116" w:rsidTr="007829F4">
              <w:trPr>
                <w:trHeight w:val="54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5A44" w:rsidRPr="00AD5116" w:rsidRDefault="007A5A44" w:rsidP="007829F4">
                  <w:pPr>
                    <w:rPr>
                      <w:rFonts w:ascii="Tahoma" w:hAnsi="Tahoma" w:cs="Tahoma"/>
                      <w:color w:val="00FF00"/>
                      <w:sz w:val="18"/>
                      <w:szCs w:val="18"/>
                    </w:rPr>
                  </w:pPr>
                </w:p>
              </w:tc>
            </w:tr>
          </w:tbl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356" w:type="dxa"/>
            <w:gridSpan w:val="10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315"/>
        </w:trPr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56" w:type="dxa"/>
            <w:gridSpan w:val="10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МУП ЖКХ "Лянинское"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Calibri" w:hAnsi="Calibri" w:cs="Tahoma"/>
                <w:b/>
                <w:bCs/>
                <w:color w:val="FFFFFF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Calibri" w:hAnsi="Calibri" w:cs="Tahoma"/>
                <w:b/>
                <w:bCs/>
                <w:color w:val="FFFFFF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Calibri" w:hAnsi="Calibri" w:cs="Tahoma"/>
                <w:b/>
                <w:bCs/>
                <w:color w:val="FFFFFF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Calibri" w:hAnsi="Calibri" w:cs="Tahoma"/>
                <w:b/>
                <w:bCs/>
                <w:color w:val="FFFFFF"/>
              </w:rPr>
            </w:pPr>
          </w:p>
        </w:tc>
      </w:tr>
      <w:tr w:rsidR="007A5A44" w:rsidRPr="00AD5116" w:rsidTr="007829F4">
        <w:trPr>
          <w:trHeight w:val="60"/>
        </w:trPr>
        <w:tc>
          <w:tcPr>
            <w:tcW w:w="67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Calibri" w:hAnsi="Calibri" w:cs="Tahoma"/>
                <w:b/>
                <w:bCs/>
                <w:color w:val="000000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Calibri" w:hAnsi="Calibri" w:cs="Tahoma"/>
                <w:b/>
                <w:bCs/>
                <w:color w:val="000000"/>
              </w:rPr>
            </w:pPr>
          </w:p>
        </w:tc>
      </w:tr>
      <w:tr w:rsidR="007A5A44" w:rsidRPr="00AD5116" w:rsidTr="007829F4">
        <w:trPr>
          <w:trHeight w:val="75"/>
        </w:trPr>
        <w:tc>
          <w:tcPr>
            <w:tcW w:w="67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57175" cy="266700"/>
                  <wp:effectExtent l="0" t="0" r="0" b="635"/>
                  <wp:wrapNone/>
                  <wp:docPr id="3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5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7A5A44" w:rsidRPr="00AD5116" w:rsidTr="007829F4">
              <w:trPr>
                <w:trHeight w:val="6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5A44" w:rsidRPr="00AD5116" w:rsidRDefault="007A5A44" w:rsidP="007829F4">
                  <w:pPr>
                    <w:rPr>
                      <w:rFonts w:ascii="Tahoma" w:hAnsi="Tahoma" w:cs="Tahoma"/>
                      <w:color w:val="00FF00"/>
                      <w:sz w:val="18"/>
                      <w:szCs w:val="18"/>
                    </w:rPr>
                  </w:pPr>
                </w:p>
              </w:tc>
            </w:tr>
          </w:tbl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28575</wp:posOffset>
                  </wp:positionV>
                  <wp:extent cx="266700" cy="266700"/>
                  <wp:effectExtent l="0" t="0" r="635" b="635"/>
                  <wp:wrapNone/>
                  <wp:docPr id="34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91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60"/>
            </w:tblGrid>
            <w:tr w:rsidR="007A5A44" w:rsidRPr="00AD5116" w:rsidTr="007829F4">
              <w:trPr>
                <w:trHeight w:val="60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5A44" w:rsidRPr="00AD5116" w:rsidRDefault="007A5A44" w:rsidP="007829F4">
                  <w:pPr>
                    <w:rPr>
                      <w:rFonts w:ascii="Tahoma" w:hAnsi="Tahoma" w:cs="Tahoma"/>
                      <w:color w:val="00FF00"/>
                      <w:sz w:val="18"/>
                      <w:szCs w:val="18"/>
                    </w:rPr>
                  </w:pPr>
                </w:p>
              </w:tc>
            </w:tr>
          </w:tbl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FF00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Вид деятельности</w:t>
            </w:r>
          </w:p>
        </w:tc>
        <w:tc>
          <w:tcPr>
            <w:tcW w:w="411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Дифференциация по территориям оказания услуг</w:t>
            </w:r>
          </w:p>
        </w:tc>
        <w:tc>
          <w:tcPr>
            <w:tcW w:w="1240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Дифференциация по централизованным системам холодного водоснабжения</w:t>
            </w:r>
          </w:p>
        </w:tc>
      </w:tr>
      <w:tr w:rsidR="007A5A44" w:rsidRPr="00AD5116" w:rsidTr="007829F4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Wingdings 2" w:hAnsi="Wingdings 2" w:cs="Tahoma"/>
                <w:color w:val="A6A6A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Наименование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да/нет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35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6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5"/>
            </w:tblGrid>
            <w:tr w:rsidR="007A5A44" w:rsidRPr="00AD5116" w:rsidTr="007829F4">
              <w:trPr>
                <w:trHeight w:val="465"/>
                <w:tblCellSpacing w:w="0" w:type="dxa"/>
              </w:trPr>
              <w:tc>
                <w:tcPr>
                  <w:tcW w:w="104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7A5A44" w:rsidRPr="00AD5116" w:rsidRDefault="007A5A44" w:rsidP="007829F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D5116">
                    <w:rPr>
                      <w:rFonts w:ascii="Tahoma" w:hAnsi="Tahoma" w:cs="Tahoma"/>
                      <w:sz w:val="18"/>
                      <w:szCs w:val="18"/>
                    </w:rPr>
                    <w:t>№ п/п</w:t>
                  </w:r>
                </w:p>
              </w:tc>
            </w:tr>
          </w:tbl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Наименование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да/нет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36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7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6"/>
            </w:tblGrid>
            <w:tr w:rsidR="007A5A44" w:rsidRPr="00AD5116" w:rsidTr="007829F4">
              <w:trPr>
                <w:trHeight w:val="465"/>
                <w:tblCellSpacing w:w="0" w:type="dxa"/>
              </w:trPr>
              <w:tc>
                <w:tcPr>
                  <w:tcW w:w="106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7A5A44" w:rsidRPr="00AD5116" w:rsidRDefault="007A5A44" w:rsidP="007829F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D5116">
                    <w:rPr>
                      <w:rFonts w:ascii="Tahoma" w:hAnsi="Tahoma" w:cs="Tahoma"/>
                      <w:sz w:val="18"/>
                      <w:szCs w:val="18"/>
                    </w:rPr>
                    <w:t>№ п/п</w:t>
                  </w:r>
                </w:p>
              </w:tc>
            </w:tr>
          </w:tbl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9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Наименование</w:t>
            </w:r>
          </w:p>
        </w:tc>
      </w:tr>
      <w:tr w:rsidR="007A5A44" w:rsidRPr="00AD5116" w:rsidTr="007829F4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4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6</w:t>
            </w:r>
          </w:p>
        </w:tc>
        <w:tc>
          <w:tcPr>
            <w:tcW w:w="10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8</w:t>
            </w:r>
          </w:p>
        </w:tc>
      </w:tr>
      <w:tr w:rsidR="007A5A44" w:rsidRPr="00AD5116" w:rsidTr="007829F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Wingdings 2" w:hAnsi="Wingdings 2" w:cs="Tahoma"/>
                <w:color w:val="BCBCBC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7A5A44" w:rsidRPr="00AD5116" w:rsidRDefault="007A5A44" w:rsidP="007829F4">
            <w:pPr>
              <w:ind w:firstLineChars="200" w:firstLine="360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Подключение (технологическое присоединение) к централизованной системе водоснабжения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1533" w:type="dxa"/>
            <w:gridSpan w:val="3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Marlett" w:hAnsi="Marlett" w:cs="Tahoma"/>
                <w:sz w:val="24"/>
                <w:szCs w:val="24"/>
              </w:rPr>
            </w:pPr>
            <w:r w:rsidRPr="00AD5116">
              <w:rPr>
                <w:rFonts w:ascii="Marlett" w:cs="Tahoma"/>
                <w:sz w:val="24"/>
                <w:szCs w:val="24"/>
              </w:rPr>
              <w:t> 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50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A44" w:rsidRPr="00AD5116" w:rsidTr="007829F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Marlett" w:hAnsi="Marlett" w:cs="Tahoma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37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color w:val="333399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333399"/>
                <w:sz w:val="18"/>
                <w:szCs w:val="18"/>
              </w:rPr>
              <w:t> </w:t>
            </w:r>
          </w:p>
        </w:tc>
      </w:tr>
      <w:tr w:rsidR="007A5A44" w:rsidRPr="00AD5116" w:rsidTr="007829F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A5A44" w:rsidRPr="00AD5116" w:rsidRDefault="007A5A44" w:rsidP="007829F4">
            <w:pPr>
              <w:ind w:firstLineChars="100" w:firstLine="180"/>
              <w:rPr>
                <w:rFonts w:ascii="Tahoma" w:hAnsi="Tahoma" w:cs="Tahoma"/>
                <w:color w:val="333399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333399"/>
                <w:sz w:val="18"/>
                <w:szCs w:val="18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</w:tbl>
    <w:p w:rsidR="007A5A44" w:rsidRDefault="007A5A44" w:rsidP="007A5A44"/>
    <w:p w:rsidR="007A5A44" w:rsidRDefault="007A5A44" w:rsidP="007A5A44"/>
    <w:p w:rsidR="007A5A44" w:rsidRDefault="007A5A44" w:rsidP="007A5A44"/>
    <w:tbl>
      <w:tblPr>
        <w:tblW w:w="12000" w:type="dxa"/>
        <w:tblInd w:w="108" w:type="dxa"/>
        <w:tblLook w:val="04A0"/>
      </w:tblPr>
      <w:tblGrid>
        <w:gridCol w:w="488"/>
        <w:gridCol w:w="3860"/>
        <w:gridCol w:w="1527"/>
        <w:gridCol w:w="377"/>
        <w:gridCol w:w="488"/>
        <w:gridCol w:w="2280"/>
        <w:gridCol w:w="3307"/>
      </w:tblGrid>
      <w:tr w:rsidR="007A5A44" w:rsidRPr="00AD5116" w:rsidTr="007829F4">
        <w:trPr>
          <w:trHeight w:val="735"/>
        </w:trPr>
        <w:tc>
          <w:tcPr>
            <w:tcW w:w="1200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7A5A44" w:rsidRPr="00AD5116" w:rsidTr="007829F4">
        <w:trPr>
          <w:trHeight w:val="300"/>
        </w:trPr>
        <w:tc>
          <w:tcPr>
            <w:tcW w:w="1200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МУП ЖКХ "Лянинское"</w:t>
            </w:r>
          </w:p>
        </w:tc>
      </w:tr>
      <w:tr w:rsidR="007A5A44" w:rsidRPr="00AD5116" w:rsidTr="007829F4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AD5116" w:rsidTr="007829F4">
        <w:trPr>
          <w:trHeight w:val="2022"/>
        </w:trPr>
        <w:tc>
          <w:tcPr>
            <w:tcW w:w="5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Информация, подлежащая раскрытию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Единица измерения</w:t>
            </w:r>
          </w:p>
        </w:tc>
        <w:tc>
          <w:tcPr>
            <w:tcW w:w="32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  <w:color w:val="A6A6A6"/>
                <w:sz w:val="18"/>
                <w:szCs w:val="18"/>
              </w:rPr>
            </w:pPr>
            <w:r w:rsidRPr="00AD5116">
              <w:rPr>
                <w:rFonts w:ascii="Wingdings 2" w:hAnsi="Wingdings 2" w:cs="Tahoma"/>
                <w:color w:val="A6A6A6"/>
                <w:sz w:val="18"/>
                <w:szCs w:val="18"/>
              </w:rPr>
              <w:t></w:t>
            </w:r>
          </w:p>
        </w:tc>
        <w:tc>
          <w:tcPr>
            <w:tcW w:w="36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Вид деятельности:</w:t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  <w:t xml:space="preserve">  - Подключение (технологическое присоединение) к централизованной системе водоснабжения</w:t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  <w:t>Территория оказания услуг:</w:t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  <w:t xml:space="preserve">  - без дифференциации</w:t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  <w:t>Централизованная система холодного водоснабжения:</w:t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</w:r>
            <w:r w:rsidRPr="00AD5116">
              <w:rPr>
                <w:rFonts w:ascii="Tahoma" w:hAnsi="Tahoma" w:cs="Tahoma"/>
                <w:sz w:val="18"/>
                <w:szCs w:val="18"/>
              </w:rPr>
              <w:br/>
              <w:t xml:space="preserve">  - без дифференциации</w:t>
            </w:r>
          </w:p>
        </w:tc>
      </w:tr>
      <w:tr w:rsidR="007A5A44" w:rsidRPr="00AD5116" w:rsidTr="007829F4">
        <w:trPr>
          <w:trHeight w:val="420"/>
        </w:trPr>
        <w:tc>
          <w:tcPr>
            <w:tcW w:w="5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  <w:color w:val="A6A6A6"/>
                <w:sz w:val="18"/>
                <w:szCs w:val="18"/>
              </w:rPr>
            </w:pPr>
          </w:p>
        </w:tc>
        <w:tc>
          <w:tcPr>
            <w:tcW w:w="36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Показатель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Комментарий</w:t>
            </w:r>
          </w:p>
        </w:tc>
      </w:tr>
      <w:tr w:rsidR="007A5A44" w:rsidRPr="00AD5116" w:rsidTr="007829F4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BCBCBC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4.1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color w:val="BCBCBC"/>
                <w:sz w:val="18"/>
                <w:szCs w:val="18"/>
              </w:rPr>
            </w:pPr>
            <w:r w:rsidRPr="00AD5116">
              <w:rPr>
                <w:rFonts w:ascii="Tahoma" w:hAnsi="Tahoma" w:cs="Tahoma"/>
                <w:color w:val="BCBCBC"/>
                <w:sz w:val="18"/>
                <w:szCs w:val="18"/>
              </w:rPr>
              <w:t>4.2</w:t>
            </w:r>
          </w:p>
        </w:tc>
      </w:tr>
      <w:tr w:rsidR="007A5A44" w:rsidRPr="00AD5116" w:rsidTr="007829F4">
        <w:trPr>
          <w:trHeight w:val="300"/>
        </w:trPr>
        <w:tc>
          <w:tcPr>
            <w:tcW w:w="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шт</w:t>
            </w:r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3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AD5116" w:rsidTr="007829F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шт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AD5116" w:rsidTr="007829F4">
        <w:trPr>
          <w:trHeight w:val="439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266700</wp:posOffset>
                  </wp:positionV>
                  <wp:extent cx="266700" cy="266700"/>
                  <wp:effectExtent l="0" t="0" r="0" b="0"/>
                  <wp:wrapNone/>
                  <wp:docPr id="37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3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39"/>
            </w:tblGrid>
            <w:tr w:rsidR="007A5A44" w:rsidRPr="00AD5116" w:rsidTr="007829F4">
              <w:trPr>
                <w:trHeight w:val="439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A5A44" w:rsidRPr="00AD5116" w:rsidRDefault="007A5A44" w:rsidP="007829F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D5116">
                    <w:rPr>
                      <w:rFonts w:ascii="Tahoma" w:hAnsi="Tahoma" w:cs="Tahoma"/>
                      <w:sz w:val="18"/>
                      <w:szCs w:val="18"/>
                    </w:rPr>
                    <w:t>Количество заявок с решением об отказе в подключении</w:t>
                  </w:r>
                </w:p>
              </w:tc>
            </w:tr>
          </w:tbl>
          <w:p w:rsidR="007A5A44" w:rsidRPr="00AD5116" w:rsidRDefault="007A5A44" w:rsidP="007829F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шт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AD5116" w:rsidTr="007829F4">
        <w:trPr>
          <w:trHeight w:val="439"/>
        </w:trPr>
        <w:tc>
          <w:tcPr>
            <w:tcW w:w="5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тыс.куб.м/сутки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  <w:color w:val="A6A6A6"/>
                <w:sz w:val="18"/>
                <w:szCs w:val="18"/>
              </w:rPr>
            </w:pPr>
            <w:bookmarkStart w:id="15" w:name="RANGE!G13:G15"/>
            <w:r w:rsidRPr="00AD5116">
              <w:rPr>
                <w:rFonts w:ascii="Wingdings 2" w:cs="Tahoma"/>
                <w:color w:val="A6A6A6"/>
                <w:sz w:val="18"/>
                <w:szCs w:val="18"/>
              </w:rPr>
              <w:t> </w:t>
            </w:r>
            <w:bookmarkEnd w:id="15"/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AD5116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6" w:name="RANGE!H13:H15"/>
            <w:r w:rsidRPr="00AD5116">
              <w:rPr>
                <w:rFonts w:ascii="Tahoma" w:hAnsi="Tahoma" w:cs="Tahoma"/>
                <w:sz w:val="18"/>
                <w:szCs w:val="18"/>
              </w:rPr>
              <w:t>1</w:t>
            </w:r>
            <w:bookmarkEnd w:id="16"/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оказание услуг в сфере водоснабжения</w:t>
            </w:r>
          </w:p>
        </w:tc>
      </w:tr>
      <w:tr w:rsidR="007A5A44" w:rsidRPr="00AD5116" w:rsidTr="007829F4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Wingdings 2" w:hAnsi="Wingdings 2" w:cs="Tahoma"/>
                <w:color w:val="A6A6A6"/>
                <w:sz w:val="18"/>
                <w:szCs w:val="1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A5A44" w:rsidRPr="00AD5116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AD511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AD5116" w:rsidTr="007829F4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b/>
                <w:bCs/>
                <w:color w:val="4F81BD"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color w:val="4F81BD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b/>
                <w:bCs/>
                <w:color w:val="4F81BD"/>
                <w:sz w:val="18"/>
                <w:szCs w:val="18"/>
              </w:rPr>
            </w:pPr>
            <w:r w:rsidRPr="00AD5116">
              <w:rPr>
                <w:rFonts w:ascii="Tahoma" w:hAnsi="Tahoma" w:cs="Tahoma"/>
                <w:b/>
                <w:bCs/>
                <w:color w:val="4F81BD"/>
                <w:sz w:val="18"/>
                <w:szCs w:val="18"/>
              </w:rPr>
              <w:t> </w:t>
            </w:r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A5A44" w:rsidRPr="00AD5116" w:rsidRDefault="007A5A44" w:rsidP="007829F4">
            <w:pPr>
              <w:rPr>
                <w:rFonts w:ascii="Tahoma" w:hAnsi="Tahoma" w:cs="Tahoma"/>
                <w:color w:val="333399"/>
                <w:sz w:val="18"/>
                <w:szCs w:val="18"/>
              </w:rPr>
            </w:pPr>
            <w:bookmarkStart w:id="17" w:name="RANGE!I15"/>
            <w:r w:rsidRPr="00AD5116">
              <w:rPr>
                <w:rFonts w:ascii="Tahoma" w:hAnsi="Tahoma" w:cs="Tahoma"/>
                <w:color w:val="333399"/>
                <w:sz w:val="18"/>
                <w:szCs w:val="18"/>
              </w:rPr>
              <w:t>Добавить централизованную систему холодного водоснабжения</w:t>
            </w:r>
            <w:bookmarkEnd w:id="17"/>
          </w:p>
        </w:tc>
      </w:tr>
    </w:tbl>
    <w:p w:rsidR="007A5A44" w:rsidRDefault="007A5A44" w:rsidP="007A5A44"/>
    <w:p w:rsidR="007A5A44" w:rsidRDefault="007A5A44" w:rsidP="007A5A44"/>
    <w:p w:rsidR="007A5A44" w:rsidRDefault="007A5A44" w:rsidP="007A5A44"/>
    <w:p w:rsidR="007A5A44" w:rsidRDefault="007A5A44" w:rsidP="007A5A44"/>
    <w:p w:rsidR="007A5A44" w:rsidRPr="00D91A90" w:rsidRDefault="007A5A44" w:rsidP="007A5A44">
      <w:pPr>
        <w:rPr>
          <w:rFonts w:ascii="Tahoma" w:hAnsi="Tahoma" w:cs="Tahoma"/>
        </w:rPr>
      </w:pPr>
      <w:r w:rsidRPr="00D91A90">
        <w:rPr>
          <w:rFonts w:ascii="Tahoma" w:hAnsi="Tahoma" w:cs="Tahoma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</w:r>
    </w:p>
    <w:p w:rsidR="007A5A44" w:rsidRDefault="007A5A44" w:rsidP="007A5A44"/>
    <w:tbl>
      <w:tblPr>
        <w:tblW w:w="8832" w:type="dxa"/>
        <w:tblInd w:w="108" w:type="dxa"/>
        <w:tblLook w:val="04A0"/>
      </w:tblPr>
      <w:tblGrid>
        <w:gridCol w:w="3496"/>
        <w:gridCol w:w="5336"/>
      </w:tblGrid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-9525</wp:posOffset>
                  </wp:positionV>
                  <wp:extent cx="228600" cy="228600"/>
                  <wp:effectExtent l="0" t="0" r="0" b="0"/>
                  <wp:wrapNone/>
                  <wp:docPr id="38" name="cmdCreatePrintedFor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7" name="cmdCreatePrintedForm" descr="Создание печатной формы"/>
                          <pic:cNvPicPr>
                            <a:picLocks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7A5A44" w:rsidRPr="00D91A90" w:rsidTr="007829F4">
              <w:trPr>
                <w:trHeight w:val="39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A5A44" w:rsidRPr="00D91A90" w:rsidRDefault="007A5A44" w:rsidP="007829F4">
                  <w:pPr>
                    <w:ind w:firstLineChars="100" w:firstLine="18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91A90">
                    <w:rPr>
                      <w:rFonts w:ascii="Tahoma" w:hAnsi="Tahoma" w:cs="Tahoma"/>
                      <w:sz w:val="18"/>
                      <w:szCs w:val="18"/>
                    </w:rPr>
                    <w:t>Субъект РФ</w:t>
                  </w:r>
                </w:p>
              </w:tc>
            </w:tr>
          </w:tbl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Новосибирская область</w:t>
            </w:r>
          </w:p>
        </w:tc>
      </w:tr>
      <w:tr w:rsidR="007A5A44" w:rsidRPr="00D91A90" w:rsidTr="007829F4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28600"/>
                  <wp:effectExtent l="0" t="0" r="0" b="0"/>
                  <wp:wrapNone/>
                  <wp:docPr id="39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4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7A5A44" w:rsidRPr="00D91A90" w:rsidTr="007829F4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A5A44" w:rsidRPr="00D91A90" w:rsidRDefault="007A5A44" w:rsidP="007829F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91A90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Публикация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На сайте регулирующего органа</w:t>
            </w:r>
          </w:p>
        </w:tc>
      </w:tr>
      <w:tr w:rsidR="007A5A44" w:rsidRPr="00D91A90" w:rsidTr="007829F4">
        <w:trPr>
          <w:trHeight w:val="6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D91A90" w:rsidTr="007829F4">
        <w:trPr>
          <w:trHeight w:val="90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По желанию организации информация раскрыта в дополнительных источниках публикации?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7A5A44" w:rsidRPr="00D91A90" w:rsidTr="007829F4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D91A90" w:rsidTr="007829F4">
        <w:trPr>
          <w:trHeight w:val="6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Тариф установлен дифференцированно по системам теплоснабжения?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7A5A44" w:rsidRPr="00D91A90" w:rsidTr="007829F4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D91A90" w:rsidTr="007829F4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38125"/>
                  <wp:effectExtent l="0" t="0" r="0" b="0"/>
                  <wp:wrapNone/>
                  <wp:docPr id="40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3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7A5A44" w:rsidRPr="00D91A90" w:rsidTr="007829F4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A5A44" w:rsidRPr="00D91A90" w:rsidRDefault="007A5A44" w:rsidP="007829F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91A90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D91A90" w:rsidTr="007829F4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Отчётный период</w:t>
            </w:r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8" w:name="RANGE!F15:F16"/>
            <w:bookmarkStart w:id="19" w:name="RANGE!F19"/>
            <w:bookmarkEnd w:id="18"/>
            <w:r w:rsidRPr="00D91A90">
              <w:rPr>
                <w:rFonts w:ascii="Tahoma" w:hAnsi="Tahoma" w:cs="Tahoma"/>
                <w:sz w:val="18"/>
                <w:szCs w:val="18"/>
              </w:rPr>
              <w:t>III квартал</w:t>
            </w:r>
            <w:bookmarkEnd w:id="19"/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2017</w:t>
            </w:r>
          </w:p>
        </w:tc>
      </w:tr>
      <w:tr w:rsidR="007A5A44" w:rsidRPr="00D91A90" w:rsidTr="007829F4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D91A90" w:rsidTr="007829F4">
        <w:trPr>
          <w:trHeight w:val="675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0" w:name="RANGE!F22"/>
            <w:r w:rsidRPr="00D91A90">
              <w:rPr>
                <w:rFonts w:ascii="Tahoma" w:hAnsi="Tahoma" w:cs="Tahoma"/>
                <w:sz w:val="18"/>
                <w:szCs w:val="18"/>
              </w:rPr>
              <w:t>нет</w:t>
            </w:r>
            <w:bookmarkEnd w:id="20"/>
          </w:p>
        </w:tc>
      </w:tr>
      <w:tr w:rsidR="007A5A44" w:rsidRPr="00D91A90" w:rsidTr="007829F4">
        <w:trPr>
          <w:trHeight w:val="60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47625</wp:posOffset>
                  </wp:positionV>
                  <wp:extent cx="3400425" cy="304800"/>
                  <wp:effectExtent l="0" t="0" r="0" b="0"/>
                  <wp:wrapNone/>
                  <wp:docPr id="41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1" y="4029075"/>
                            <a:ext cx="3381375" cy="285750"/>
                            <a:chOff x="2457451" y="402907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7A5A44" w:rsidRPr="00D91A90" w:rsidTr="007829F4">
              <w:trPr>
                <w:trHeight w:val="60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A5A44" w:rsidRPr="00D91A90" w:rsidRDefault="007A5A44" w:rsidP="007829F4">
                  <w:pPr>
                    <w:ind w:firstLineChars="100" w:firstLine="18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91A90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1" w:name="RANGE!F24"/>
            <w:r w:rsidRPr="00D91A90">
              <w:rPr>
                <w:rFonts w:ascii="Tahoma" w:hAnsi="Tahoma" w:cs="Tahoma"/>
                <w:sz w:val="18"/>
                <w:szCs w:val="18"/>
              </w:rPr>
              <w:t>МУП ЖКХ "Лянинское"</w:t>
            </w:r>
            <w:bookmarkEnd w:id="21"/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Наименование филиала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2" w:name="RANGE!F25"/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  <w:bookmarkEnd w:id="22"/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ИНН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5421110495</w:t>
            </w:r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КПП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3" w:name="RANGE!F27"/>
            <w:r w:rsidRPr="00D91A90">
              <w:rPr>
                <w:rFonts w:ascii="Tahoma" w:hAnsi="Tahoma" w:cs="Tahoma"/>
                <w:sz w:val="18"/>
                <w:szCs w:val="18"/>
              </w:rPr>
              <w:t>542101001</w:t>
            </w:r>
            <w:bookmarkEnd w:id="23"/>
          </w:p>
        </w:tc>
      </w:tr>
      <w:tr w:rsidR="007A5A44" w:rsidRPr="00D91A90" w:rsidTr="007829F4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D91A90" w:rsidTr="007829F4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Вид деятельности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производство (некомбинированная выработка)+передача+сбыт</w:t>
            </w:r>
          </w:p>
        </w:tc>
      </w:tr>
      <w:tr w:rsidR="007A5A44" w:rsidRPr="00D91A90" w:rsidTr="007829F4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5A44" w:rsidRPr="00D91A90" w:rsidTr="007829F4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Адрес регулируемой организации</w:t>
            </w:r>
          </w:p>
        </w:tc>
      </w:tr>
      <w:tr w:rsidR="007A5A44" w:rsidRPr="00D91A90" w:rsidTr="007829F4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Юридический адрес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4" w:name="RANGE!F32:F33"/>
            <w:r w:rsidRPr="00D91A90">
              <w:rPr>
                <w:rFonts w:ascii="Tahoma" w:hAnsi="Tahoma" w:cs="Tahoma"/>
                <w:sz w:val="18"/>
                <w:szCs w:val="18"/>
              </w:rPr>
              <w:t>632962Новосибирская область, Здвинский район, с.Лянино, ул.Южная,33</w:t>
            </w:r>
            <w:bookmarkEnd w:id="24"/>
          </w:p>
        </w:tc>
      </w:tr>
      <w:tr w:rsidR="007A5A44" w:rsidRPr="00D91A90" w:rsidTr="007829F4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Почтовый адрес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632962Новосибирская область, Здвинский район, с.Лянино, ул.Южная,33</w:t>
            </w:r>
          </w:p>
        </w:tc>
      </w:tr>
      <w:tr w:rsidR="007A5A44" w:rsidRPr="00D91A90" w:rsidTr="007829F4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CC0000"/>
                <w:sz w:val="18"/>
                <w:szCs w:val="18"/>
              </w:rPr>
            </w:pPr>
          </w:p>
        </w:tc>
      </w:tr>
      <w:tr w:rsidR="007A5A44" w:rsidRPr="00D91A90" w:rsidTr="007829F4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Руководитель</w:t>
            </w:r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5" w:name="RANGE!F36:F37"/>
            <w:r w:rsidRPr="00D91A90">
              <w:rPr>
                <w:rFonts w:ascii="Tahoma" w:hAnsi="Tahoma" w:cs="Tahoma"/>
                <w:sz w:val="18"/>
                <w:szCs w:val="18"/>
              </w:rPr>
              <w:t>Горбунов Алексей Юрьевич</w:t>
            </w:r>
            <w:bookmarkEnd w:id="25"/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8(38363)34445</w:t>
            </w:r>
          </w:p>
        </w:tc>
      </w:tr>
      <w:tr w:rsidR="007A5A44" w:rsidRPr="00D91A90" w:rsidTr="007829F4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CC0000"/>
                <w:sz w:val="18"/>
                <w:szCs w:val="18"/>
              </w:rPr>
            </w:pPr>
          </w:p>
        </w:tc>
      </w:tr>
      <w:tr w:rsidR="007A5A44" w:rsidRPr="00D91A90" w:rsidTr="007829F4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6" w:name="RANGE!F40:F41"/>
            <w:r w:rsidRPr="00D91A90">
              <w:rPr>
                <w:rFonts w:ascii="Tahoma" w:hAnsi="Tahoma" w:cs="Tahoma"/>
                <w:sz w:val="18"/>
                <w:szCs w:val="18"/>
              </w:rPr>
              <w:t>Довгаль Наталья Александровна</w:t>
            </w:r>
            <w:bookmarkEnd w:id="26"/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8(38363)34445</w:t>
            </w:r>
          </w:p>
        </w:tc>
      </w:tr>
      <w:tr w:rsidR="007A5A44" w:rsidRPr="00D91A90" w:rsidTr="007829F4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CC0000"/>
                <w:sz w:val="18"/>
                <w:szCs w:val="18"/>
              </w:rPr>
            </w:pPr>
          </w:p>
        </w:tc>
      </w:tr>
      <w:tr w:rsidR="007A5A44" w:rsidRPr="00D91A90" w:rsidTr="007829F4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Должностное лицо, ответственное за составление формы</w:t>
            </w:r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7" w:name="RANGE!F44:F47"/>
            <w:r w:rsidRPr="00D91A90">
              <w:rPr>
                <w:rFonts w:ascii="Tahoma" w:hAnsi="Tahoma" w:cs="Tahoma"/>
                <w:sz w:val="18"/>
                <w:szCs w:val="18"/>
              </w:rPr>
              <w:t>Довгаль Наталья Александровна</w:t>
            </w:r>
            <w:bookmarkEnd w:id="27"/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гл.бухгалтер</w:t>
            </w:r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8(38363)34445</w:t>
            </w:r>
          </w:p>
        </w:tc>
      </w:tr>
      <w:tr w:rsidR="007A5A44" w:rsidRPr="00D91A90" w:rsidTr="007829F4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GKX11@yandex.ru</w:t>
            </w:r>
          </w:p>
        </w:tc>
      </w:tr>
    </w:tbl>
    <w:p w:rsidR="007A5A44" w:rsidRDefault="007A5A44" w:rsidP="007A5A44"/>
    <w:tbl>
      <w:tblPr>
        <w:tblW w:w="14400" w:type="dxa"/>
        <w:tblInd w:w="108" w:type="dxa"/>
        <w:tblLook w:val="04A0"/>
      </w:tblPr>
      <w:tblGrid>
        <w:gridCol w:w="622"/>
        <w:gridCol w:w="2946"/>
        <w:gridCol w:w="370"/>
        <w:gridCol w:w="640"/>
        <w:gridCol w:w="3214"/>
        <w:gridCol w:w="1084"/>
        <w:gridCol w:w="640"/>
        <w:gridCol w:w="2594"/>
        <w:gridCol w:w="2290"/>
      </w:tblGrid>
      <w:tr w:rsidR="007A5A44" w:rsidRPr="00D91A90" w:rsidTr="007829F4">
        <w:trPr>
          <w:trHeight w:val="525"/>
        </w:trPr>
        <w:tc>
          <w:tcPr>
            <w:tcW w:w="9082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</w:rPr>
            </w:pPr>
            <w:r w:rsidRPr="00D91A90">
              <w:rPr>
                <w:rFonts w:ascii="Tahoma" w:hAnsi="Tahoma" w:cs="Tahoma"/>
              </w:rPr>
              <w:t>Система теплоснабжения (одна или несколько), в отношении которой(-ых) установлен единый тариф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</w:rPr>
            </w:pPr>
          </w:p>
        </w:tc>
      </w:tr>
      <w:tr w:rsidR="007A5A44" w:rsidRPr="00D91A90" w:rsidTr="007829F4">
        <w:trPr>
          <w:trHeight w:val="525"/>
        </w:trPr>
        <w:tc>
          <w:tcPr>
            <w:tcW w:w="9082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МУП ЖКХ "Лянинское"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D91A90" w:rsidTr="007829F4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A44" w:rsidRPr="00D91A90" w:rsidTr="007829F4">
        <w:trPr>
          <w:trHeight w:val="1140"/>
        </w:trPr>
        <w:tc>
          <w:tcPr>
            <w:tcW w:w="64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3122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Муниципальный район</w:t>
            </w:r>
          </w:p>
        </w:tc>
        <w:tc>
          <w:tcPr>
            <w:tcW w:w="382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321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08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ОКТМО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238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Наименование системы теплоснабжения*</w:t>
            </w:r>
          </w:p>
        </w:tc>
        <w:tc>
          <w:tcPr>
            <w:tcW w:w="229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Резерв мощности системы теплоснабжения в течение квартала, Гкал/час</w:t>
            </w:r>
          </w:p>
        </w:tc>
      </w:tr>
      <w:tr w:rsidR="007A5A44" w:rsidRPr="00D91A90" w:rsidTr="007829F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1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3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8</w:t>
            </w:r>
          </w:p>
        </w:tc>
      </w:tr>
      <w:tr w:rsidR="007A5A44" w:rsidRPr="00D91A90" w:rsidTr="007829F4">
        <w:trPr>
          <w:trHeight w:val="900"/>
        </w:trPr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122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Здвинский муниципальный район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Wingdings 2" w:hAnsi="Wingdings 2" w:cs="Tahoma"/>
                <w:color w:val="969696"/>
              </w:rPr>
            </w:pPr>
            <w:r w:rsidRPr="00D91A90">
              <w:rPr>
                <w:rFonts w:ascii="Wingdings 2" w:cs="Tahoma"/>
                <w:color w:val="96969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21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Лянинское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50613410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производство (некомбинированная выработка)+передача+сбыт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2,80</w:t>
            </w:r>
          </w:p>
        </w:tc>
      </w:tr>
      <w:tr w:rsidR="007A5A44" w:rsidRPr="00D91A90" w:rsidTr="007829F4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2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7A5A44" w:rsidRPr="00D91A90" w:rsidRDefault="007A5A44" w:rsidP="007829F4">
            <w:pPr>
              <w:rPr>
                <w:rFonts w:ascii="Wingdings 2" w:hAnsi="Wingdings 2" w:cs="Tahoma"/>
                <w:color w:val="969696"/>
              </w:rPr>
            </w:pPr>
            <w:r w:rsidRPr="00D91A90">
              <w:rPr>
                <w:rFonts w:ascii="Wingdings 2" w:cs="Tahoma"/>
                <w:color w:val="969696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91A90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</w:pPr>
            <w:r w:rsidRPr="00D91A90"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  <w:t>Добавить систему теплоснабжения</w:t>
            </w:r>
          </w:p>
        </w:tc>
      </w:tr>
      <w:tr w:rsidR="007A5A44" w:rsidRPr="00D91A90" w:rsidTr="007829F4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2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Wingdings 2" w:hAnsi="Wingdings 2" w:cs="Tahoma"/>
              </w:rPr>
            </w:pPr>
            <w:r w:rsidRPr="00D91A90">
              <w:rPr>
                <w:rFonts w:ascii="Wingdings 2" w:cs="Tahom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91A90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</w:pPr>
            <w:r w:rsidRPr="00D91A90"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  <w:t>Добавить МО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A5A44" w:rsidRPr="00D91A90" w:rsidRDefault="007A5A44" w:rsidP="007829F4">
            <w:pPr>
              <w:ind w:firstLineChars="100" w:firstLine="181"/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</w:pPr>
            <w:r w:rsidRPr="00D91A90"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A5A44" w:rsidRPr="00D91A90" w:rsidRDefault="007A5A44" w:rsidP="007829F4">
            <w:pPr>
              <w:ind w:firstLineChars="100" w:firstLine="181"/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</w:pPr>
            <w:r w:rsidRPr="00D91A90"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7A5A44" w:rsidRPr="00D91A90" w:rsidRDefault="007A5A44" w:rsidP="007829F4">
            <w:pPr>
              <w:ind w:firstLineChars="100" w:firstLine="181"/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</w:pPr>
            <w:r w:rsidRPr="00D91A90"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7A5A44" w:rsidRPr="00D91A90" w:rsidRDefault="007A5A44" w:rsidP="007829F4">
            <w:pPr>
              <w:ind w:firstLineChars="100" w:firstLine="181"/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</w:pPr>
            <w:r w:rsidRPr="00D91A90">
              <w:rPr>
                <w:rFonts w:ascii="Tahoma" w:hAnsi="Tahoma" w:cs="Tahoma"/>
                <w:b/>
                <w:bCs/>
                <w:color w:val="333399"/>
                <w:sz w:val="18"/>
                <w:szCs w:val="18"/>
              </w:rPr>
              <w:t> </w:t>
            </w:r>
          </w:p>
        </w:tc>
      </w:tr>
    </w:tbl>
    <w:p w:rsidR="007A5A44" w:rsidRDefault="007A5A44" w:rsidP="007A5A44"/>
    <w:tbl>
      <w:tblPr>
        <w:tblW w:w="7860" w:type="dxa"/>
        <w:tblInd w:w="108" w:type="dxa"/>
        <w:tblLook w:val="04A0"/>
      </w:tblPr>
      <w:tblGrid>
        <w:gridCol w:w="488"/>
        <w:gridCol w:w="6374"/>
        <w:gridCol w:w="998"/>
      </w:tblGrid>
      <w:tr w:rsidR="007A5A44" w:rsidRPr="00D91A90" w:rsidTr="007829F4">
        <w:trPr>
          <w:trHeight w:val="615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</w:rPr>
            </w:pPr>
            <w:r w:rsidRPr="00D91A90">
              <w:rPr>
                <w:rFonts w:ascii="Tahoma" w:hAnsi="Tahoma" w:cs="Tahoma"/>
              </w:rPr>
              <w:lastRenderedPageBreak/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7A5A44" w:rsidRPr="00D91A90" w:rsidTr="007829F4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МУП ЖКХ "Лянинское"</w:t>
            </w:r>
          </w:p>
        </w:tc>
      </w:tr>
      <w:tr w:rsidR="007A5A44" w:rsidRPr="00D91A90" w:rsidTr="007829F4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A5A44" w:rsidRPr="00D91A90" w:rsidTr="007829F4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Значение</w:t>
            </w:r>
          </w:p>
        </w:tc>
      </w:tr>
      <w:tr w:rsidR="007A5A44" w:rsidRPr="00D91A90" w:rsidTr="007829F4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color w:val="969696"/>
                <w:sz w:val="18"/>
                <w:szCs w:val="18"/>
              </w:rPr>
            </w:pPr>
            <w:r w:rsidRPr="00D91A90">
              <w:rPr>
                <w:rFonts w:ascii="Tahoma" w:hAnsi="Tahoma" w:cs="Tahoma"/>
                <w:color w:val="969696"/>
                <w:sz w:val="18"/>
                <w:szCs w:val="18"/>
              </w:rPr>
              <w:t>2</w:t>
            </w:r>
          </w:p>
        </w:tc>
      </w:tr>
      <w:tr w:rsidR="007A5A44" w:rsidRPr="00D91A90" w:rsidTr="007829F4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7A5A44" w:rsidRPr="00D91A90" w:rsidTr="007829F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7A5A44" w:rsidRPr="00D91A90" w:rsidTr="007829F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7A5A44" w:rsidRPr="00D91A90" w:rsidRDefault="007A5A44" w:rsidP="007829F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bookmarkStart w:id="28" w:name="RANGE!F12"/>
            <w:r w:rsidRPr="00D91A90">
              <w:rPr>
                <w:rFonts w:ascii="Tahoma" w:hAnsi="Tahoma" w:cs="Tahoma"/>
                <w:sz w:val="18"/>
                <w:szCs w:val="18"/>
              </w:rPr>
              <w:t>0</w:t>
            </w:r>
            <w:bookmarkEnd w:id="28"/>
          </w:p>
        </w:tc>
      </w:tr>
      <w:tr w:rsidR="007A5A44" w:rsidRPr="00D91A90" w:rsidTr="007829F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7A5A44" w:rsidRPr="00D91A90" w:rsidRDefault="007A5A44" w:rsidP="007829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A5A44" w:rsidRPr="00D91A90" w:rsidRDefault="007A5A44" w:rsidP="007829F4">
            <w:pPr>
              <w:rPr>
                <w:rFonts w:ascii="Tahoma" w:hAnsi="Tahoma" w:cs="Tahoma"/>
                <w:sz w:val="18"/>
                <w:szCs w:val="18"/>
              </w:rPr>
            </w:pPr>
            <w:r w:rsidRPr="00D91A9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:rsidR="007A5A44" w:rsidRDefault="007A5A44" w:rsidP="007A5A44"/>
    <w:p w:rsidR="007A5A44" w:rsidRDefault="007A5A44" w:rsidP="007A5A44"/>
    <w:p w:rsidR="009B5764" w:rsidRPr="0047085B" w:rsidRDefault="009B5764">
      <w:pPr>
        <w:rPr>
          <w:sz w:val="24"/>
          <w:szCs w:val="24"/>
        </w:rPr>
      </w:pPr>
    </w:p>
    <w:p w:rsidR="009B5764" w:rsidRPr="0047085B" w:rsidRDefault="009B5764">
      <w:pPr>
        <w:rPr>
          <w:sz w:val="24"/>
          <w:szCs w:val="24"/>
        </w:rPr>
      </w:pPr>
    </w:p>
    <w:p w:rsidR="009B5764" w:rsidRPr="0047085B" w:rsidRDefault="009B5764">
      <w:pPr>
        <w:rPr>
          <w:sz w:val="24"/>
          <w:szCs w:val="24"/>
        </w:rPr>
      </w:pPr>
    </w:p>
    <w:p w:rsidR="009B5764" w:rsidRPr="0047085B" w:rsidRDefault="009B5764">
      <w:pPr>
        <w:rPr>
          <w:sz w:val="24"/>
          <w:szCs w:val="24"/>
        </w:rPr>
      </w:pPr>
    </w:p>
    <w:p w:rsidR="009B5764" w:rsidRPr="0047085B" w:rsidRDefault="009B5764">
      <w:pPr>
        <w:rPr>
          <w:sz w:val="24"/>
          <w:szCs w:val="24"/>
        </w:rPr>
      </w:pPr>
    </w:p>
    <w:p w:rsidR="009B5764" w:rsidRPr="0047085B" w:rsidRDefault="009B5764">
      <w:pPr>
        <w:rPr>
          <w:sz w:val="24"/>
          <w:szCs w:val="24"/>
        </w:rPr>
      </w:pPr>
    </w:p>
    <w:p w:rsidR="00A95F05" w:rsidRPr="0047085B" w:rsidRDefault="00A95F05">
      <w:pPr>
        <w:rPr>
          <w:sz w:val="24"/>
          <w:szCs w:val="24"/>
        </w:rPr>
      </w:pPr>
    </w:p>
    <w:p w:rsidR="00A95F05" w:rsidRDefault="00A95F05"/>
    <w:p w:rsidR="00A95F05" w:rsidRDefault="00A95F05"/>
    <w:p w:rsidR="00A95F05" w:rsidRDefault="00A95F05"/>
    <w:p w:rsidR="00D577D2" w:rsidRDefault="00D577D2"/>
    <w:p w:rsidR="00D577D2" w:rsidRDefault="00D577D2"/>
    <w:p w:rsidR="00D577D2" w:rsidRDefault="00D577D2"/>
    <w:p w:rsidR="00D577D2" w:rsidRDefault="00D577D2"/>
    <w:p w:rsidR="00D577D2" w:rsidRDefault="00D577D2"/>
    <w:p w:rsidR="00A95F05" w:rsidRDefault="00A95F05"/>
    <w:p w:rsidR="007A5A44" w:rsidRDefault="007A5A44" w:rsidP="00A74EE6">
      <w:pPr>
        <w:pStyle w:val="a5"/>
        <w:spacing w:line="276" w:lineRule="auto"/>
        <w:rPr>
          <w:rFonts w:ascii="Times New Roman" w:hAnsi="Times New Roman"/>
          <w:color w:val="7030A0"/>
        </w:rPr>
        <w:sectPr w:rsidR="007A5A44" w:rsidSect="007A5A44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lastRenderedPageBreak/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C86138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C86138">
              <w:rPr>
                <w:color w:val="7030A0"/>
              </w:rPr>
              <w:t>Лянинского сельсовета № 33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2</w:t>
            </w:r>
            <w:r w:rsidR="00C86138">
              <w:rPr>
                <w:color w:val="7030A0"/>
              </w:rPr>
              <w:t>0.10</w:t>
            </w:r>
            <w:r w:rsidRPr="00E0651E">
              <w:rPr>
                <w:color w:val="7030A0"/>
              </w:rPr>
              <w:t>.201</w:t>
            </w:r>
            <w:r>
              <w:rPr>
                <w:color w:val="7030A0"/>
              </w:rPr>
              <w:t>7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sectPr w:rsidR="000866F1" w:rsidSect="00B84DFD">
      <w:pgSz w:w="11906" w:h="16838"/>
      <w:pgMar w:top="113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A09" w:rsidRDefault="005A1A09" w:rsidP="00F751C9">
      <w:r>
        <w:separator/>
      </w:r>
    </w:p>
  </w:endnote>
  <w:endnote w:type="continuationSeparator" w:id="1">
    <w:p w:rsidR="005A1A09" w:rsidRDefault="005A1A09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A09" w:rsidRDefault="005A1A09" w:rsidP="00F751C9">
      <w:r>
        <w:separator/>
      </w:r>
    </w:p>
  </w:footnote>
  <w:footnote w:type="continuationSeparator" w:id="1">
    <w:p w:rsidR="005A1A09" w:rsidRDefault="005A1A09" w:rsidP="00F7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46" w:rsidRDefault="002E7346">
    <w:pPr>
      <w:pStyle w:val="a8"/>
      <w:jc w:val="center"/>
    </w:pPr>
  </w:p>
  <w:p w:rsidR="002E7346" w:rsidRDefault="002E73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2BB699A"/>
    <w:multiLevelType w:val="hybridMultilevel"/>
    <w:tmpl w:val="61FC9B2A"/>
    <w:lvl w:ilvl="0" w:tplc="F7B6BE3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4E2765C"/>
    <w:multiLevelType w:val="hybridMultilevel"/>
    <w:tmpl w:val="5310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0361972"/>
    <w:multiLevelType w:val="hybridMultilevel"/>
    <w:tmpl w:val="263C58AA"/>
    <w:lvl w:ilvl="0" w:tplc="8DF682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99B1416"/>
    <w:multiLevelType w:val="singleLevel"/>
    <w:tmpl w:val="AA1A5B6C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>
    <w:nsid w:val="1B22162A"/>
    <w:multiLevelType w:val="multilevel"/>
    <w:tmpl w:val="C160F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7E56BE"/>
    <w:multiLevelType w:val="singleLevel"/>
    <w:tmpl w:val="E56A92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1D197F9B"/>
    <w:multiLevelType w:val="singleLevel"/>
    <w:tmpl w:val="856ABEFC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5">
    <w:nsid w:val="1DDD6598"/>
    <w:multiLevelType w:val="hybridMultilevel"/>
    <w:tmpl w:val="C10A5846"/>
    <w:lvl w:ilvl="0" w:tplc="A6E08D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CF0DAB"/>
    <w:multiLevelType w:val="hybridMultilevel"/>
    <w:tmpl w:val="DA5C7AF4"/>
    <w:lvl w:ilvl="0" w:tplc="A40AAB6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25403BF4"/>
    <w:multiLevelType w:val="hybridMultilevel"/>
    <w:tmpl w:val="AA02A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5D37CF"/>
    <w:multiLevelType w:val="singleLevel"/>
    <w:tmpl w:val="843433D6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0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025268B"/>
    <w:multiLevelType w:val="hybridMultilevel"/>
    <w:tmpl w:val="C160F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3">
    <w:nsid w:val="385E374F"/>
    <w:multiLevelType w:val="singleLevel"/>
    <w:tmpl w:val="2BB08A98"/>
    <w:lvl w:ilvl="0">
      <w:start w:val="12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2F2A86"/>
    <w:multiLevelType w:val="singleLevel"/>
    <w:tmpl w:val="2644435A"/>
    <w:lvl w:ilvl="0">
      <w:start w:val="6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6">
    <w:nsid w:val="41F505BA"/>
    <w:multiLevelType w:val="hybridMultilevel"/>
    <w:tmpl w:val="B7C6B974"/>
    <w:lvl w:ilvl="0" w:tplc="C084F9B2">
      <w:start w:val="4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51F9E"/>
    <w:multiLevelType w:val="singleLevel"/>
    <w:tmpl w:val="37F8AE16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9">
    <w:nsid w:val="46B847FD"/>
    <w:multiLevelType w:val="singleLevel"/>
    <w:tmpl w:val="006A416C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>
    <w:nsid w:val="4B3F76D4"/>
    <w:multiLevelType w:val="singleLevel"/>
    <w:tmpl w:val="C79435AC"/>
    <w:lvl w:ilvl="0">
      <w:start w:val="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4DB54D14"/>
    <w:multiLevelType w:val="singleLevel"/>
    <w:tmpl w:val="93C6A676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2">
    <w:nsid w:val="4DD0761E"/>
    <w:multiLevelType w:val="hybridMultilevel"/>
    <w:tmpl w:val="DC72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2F7EC8"/>
    <w:multiLevelType w:val="hybridMultilevel"/>
    <w:tmpl w:val="7548AFEA"/>
    <w:lvl w:ilvl="0" w:tplc="BB60F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767E49"/>
    <w:multiLevelType w:val="singleLevel"/>
    <w:tmpl w:val="F2427596"/>
    <w:lvl w:ilvl="0">
      <w:start w:val="2"/>
      <w:numFmt w:val="decimal"/>
      <w:lvlText w:val="10.9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0">
    <w:nsid w:val="7D893B5A"/>
    <w:multiLevelType w:val="hybridMultilevel"/>
    <w:tmpl w:val="490E1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>
    <w:nsid w:val="7E5C74A0"/>
    <w:multiLevelType w:val="hybridMultilevel"/>
    <w:tmpl w:val="31AA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D6116"/>
    <w:multiLevelType w:val="hybridMultilevel"/>
    <w:tmpl w:val="17F2E21E"/>
    <w:lvl w:ilvl="0" w:tplc="150A7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133EA8"/>
    <w:multiLevelType w:val="hybridMultilevel"/>
    <w:tmpl w:val="7DFEFE5C"/>
    <w:lvl w:ilvl="0" w:tplc="848C7B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FA35B54"/>
    <w:multiLevelType w:val="hybridMultilevel"/>
    <w:tmpl w:val="E04448C8"/>
    <w:lvl w:ilvl="0" w:tplc="4894D652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7E90BD2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"/>
  </w:num>
  <w:num w:numId="3">
    <w:abstractNumId w:val="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5"/>
  </w:num>
  <w:num w:numId="7">
    <w:abstractNumId w:val="19"/>
  </w:num>
  <w:num w:numId="8">
    <w:abstractNumId w:val="39"/>
  </w:num>
  <w:num w:numId="9">
    <w:abstractNumId w:val="13"/>
  </w:num>
  <w:num w:numId="10">
    <w:abstractNumId w:val="29"/>
  </w:num>
  <w:num w:numId="11">
    <w:abstractNumId w:val="11"/>
    <w:lvlOverride w:ilvl="0">
      <w:startOverride w:val="1"/>
    </w:lvlOverride>
  </w:num>
  <w:num w:numId="12">
    <w:abstractNumId w:val="31"/>
    <w:lvlOverride w:ilvl="0">
      <w:startOverride w:val="4"/>
    </w:lvlOverride>
  </w:num>
  <w:num w:numId="13">
    <w:abstractNumId w:val="27"/>
    <w:lvlOverride w:ilvl="0">
      <w:startOverride w:val="2"/>
    </w:lvlOverride>
  </w:num>
  <w:num w:numId="14">
    <w:abstractNumId w:val="30"/>
    <w:lvlOverride w:ilvl="0">
      <w:startOverride w:val="5"/>
    </w:lvlOverride>
  </w:num>
  <w:num w:numId="15">
    <w:abstractNumId w:val="23"/>
    <w:lvlOverride w:ilvl="0">
      <w:startOverride w:val="12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2"/>
  </w:num>
  <w:num w:numId="19">
    <w:abstractNumId w:val="21"/>
  </w:num>
  <w:num w:numId="20">
    <w:abstractNumId w:val="33"/>
  </w:num>
  <w:num w:numId="21">
    <w:abstractNumId w:val="4"/>
  </w:num>
  <w:num w:numId="22">
    <w:abstractNumId w:val="4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2"/>
  </w:num>
  <w:num w:numId="28">
    <w:abstractNumId w:val="17"/>
  </w:num>
  <w:num w:numId="29">
    <w:abstractNumId w:val="20"/>
  </w:num>
  <w:num w:numId="30">
    <w:abstractNumId w:val="5"/>
  </w:num>
  <w:num w:numId="31">
    <w:abstractNumId w:val="9"/>
  </w:num>
  <w:num w:numId="32">
    <w:abstractNumId w:val="10"/>
  </w:num>
  <w:num w:numId="33">
    <w:abstractNumId w:val="28"/>
  </w:num>
  <w:num w:numId="34">
    <w:abstractNumId w:val="34"/>
  </w:num>
  <w:num w:numId="35">
    <w:abstractNumId w:val="22"/>
  </w:num>
  <w:num w:numId="36">
    <w:abstractNumId w:val="37"/>
  </w:num>
  <w:num w:numId="37">
    <w:abstractNumId w:val="7"/>
  </w:num>
  <w:num w:numId="38">
    <w:abstractNumId w:val="38"/>
  </w:num>
  <w:num w:numId="39">
    <w:abstractNumId w:val="8"/>
  </w:num>
  <w:num w:numId="40">
    <w:abstractNumId w:val="3"/>
  </w:num>
  <w:num w:numId="41">
    <w:abstractNumId w:val="6"/>
  </w:num>
  <w:num w:numId="42">
    <w:abstractNumId w:val="43"/>
  </w:num>
  <w:num w:numId="43">
    <w:abstractNumId w:val="16"/>
  </w:num>
  <w:num w:numId="44">
    <w:abstractNumId w:val="35"/>
  </w:num>
  <w:num w:numId="45">
    <w:abstractNumId w:val="24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233EC"/>
    <w:rsid w:val="00041768"/>
    <w:rsid w:val="00067771"/>
    <w:rsid w:val="000747C2"/>
    <w:rsid w:val="000866F1"/>
    <w:rsid w:val="000910DC"/>
    <w:rsid w:val="000B0308"/>
    <w:rsid w:val="000B767F"/>
    <w:rsid w:val="000C2CDD"/>
    <w:rsid w:val="000E1260"/>
    <w:rsid w:val="001019AB"/>
    <w:rsid w:val="001055CC"/>
    <w:rsid w:val="001133C9"/>
    <w:rsid w:val="00161801"/>
    <w:rsid w:val="00165028"/>
    <w:rsid w:val="00170010"/>
    <w:rsid w:val="0017423A"/>
    <w:rsid w:val="00192654"/>
    <w:rsid w:val="001B303C"/>
    <w:rsid w:val="0021724D"/>
    <w:rsid w:val="00220F94"/>
    <w:rsid w:val="002241C6"/>
    <w:rsid w:val="002A0F13"/>
    <w:rsid w:val="002B297B"/>
    <w:rsid w:val="002E014E"/>
    <w:rsid w:val="002E7346"/>
    <w:rsid w:val="00316363"/>
    <w:rsid w:val="003379C5"/>
    <w:rsid w:val="00343ED2"/>
    <w:rsid w:val="00390FD3"/>
    <w:rsid w:val="003937A7"/>
    <w:rsid w:val="003D1D9D"/>
    <w:rsid w:val="003D411D"/>
    <w:rsid w:val="003F373E"/>
    <w:rsid w:val="004068DE"/>
    <w:rsid w:val="0042276C"/>
    <w:rsid w:val="00427449"/>
    <w:rsid w:val="00427F12"/>
    <w:rsid w:val="00444CFF"/>
    <w:rsid w:val="00456760"/>
    <w:rsid w:val="00461A9A"/>
    <w:rsid w:val="00463B79"/>
    <w:rsid w:val="0047085B"/>
    <w:rsid w:val="00476302"/>
    <w:rsid w:val="004C2C88"/>
    <w:rsid w:val="004D0E41"/>
    <w:rsid w:val="004E2A41"/>
    <w:rsid w:val="004E3465"/>
    <w:rsid w:val="004F063B"/>
    <w:rsid w:val="00501334"/>
    <w:rsid w:val="00521DDD"/>
    <w:rsid w:val="00530A8A"/>
    <w:rsid w:val="00532967"/>
    <w:rsid w:val="00545106"/>
    <w:rsid w:val="0055650A"/>
    <w:rsid w:val="00557E48"/>
    <w:rsid w:val="00560BAE"/>
    <w:rsid w:val="00562804"/>
    <w:rsid w:val="0058093D"/>
    <w:rsid w:val="0058292C"/>
    <w:rsid w:val="005A1A09"/>
    <w:rsid w:val="005B19C1"/>
    <w:rsid w:val="00664C7B"/>
    <w:rsid w:val="00686DB4"/>
    <w:rsid w:val="006B3C7C"/>
    <w:rsid w:val="006D6633"/>
    <w:rsid w:val="00746919"/>
    <w:rsid w:val="007627D5"/>
    <w:rsid w:val="00764FDD"/>
    <w:rsid w:val="00767D04"/>
    <w:rsid w:val="00787525"/>
    <w:rsid w:val="007A2F67"/>
    <w:rsid w:val="007A5A44"/>
    <w:rsid w:val="007A75CC"/>
    <w:rsid w:val="007B507F"/>
    <w:rsid w:val="007C4736"/>
    <w:rsid w:val="007C7CC5"/>
    <w:rsid w:val="007D2F8A"/>
    <w:rsid w:val="007F05DD"/>
    <w:rsid w:val="00835B43"/>
    <w:rsid w:val="00843938"/>
    <w:rsid w:val="008440C3"/>
    <w:rsid w:val="008C403F"/>
    <w:rsid w:val="008C7BAD"/>
    <w:rsid w:val="008D0BDB"/>
    <w:rsid w:val="008E5F5C"/>
    <w:rsid w:val="008F6C4A"/>
    <w:rsid w:val="00911D46"/>
    <w:rsid w:val="00922C2F"/>
    <w:rsid w:val="00941720"/>
    <w:rsid w:val="00947E78"/>
    <w:rsid w:val="00971C58"/>
    <w:rsid w:val="0097458B"/>
    <w:rsid w:val="009A3874"/>
    <w:rsid w:val="009B5764"/>
    <w:rsid w:val="009E6ECB"/>
    <w:rsid w:val="00A0440B"/>
    <w:rsid w:val="00A45F67"/>
    <w:rsid w:val="00A47B02"/>
    <w:rsid w:val="00A7461D"/>
    <w:rsid w:val="00A74EE6"/>
    <w:rsid w:val="00A8538F"/>
    <w:rsid w:val="00A95F05"/>
    <w:rsid w:val="00AA1350"/>
    <w:rsid w:val="00AA30B0"/>
    <w:rsid w:val="00AA31ED"/>
    <w:rsid w:val="00AD0F8E"/>
    <w:rsid w:val="00B1551E"/>
    <w:rsid w:val="00B2272A"/>
    <w:rsid w:val="00B24B55"/>
    <w:rsid w:val="00B42A87"/>
    <w:rsid w:val="00B84DFD"/>
    <w:rsid w:val="00BE2CA9"/>
    <w:rsid w:val="00BF79EB"/>
    <w:rsid w:val="00C169A9"/>
    <w:rsid w:val="00C3372E"/>
    <w:rsid w:val="00C73508"/>
    <w:rsid w:val="00C86138"/>
    <w:rsid w:val="00CA56D1"/>
    <w:rsid w:val="00CC092A"/>
    <w:rsid w:val="00CC6B29"/>
    <w:rsid w:val="00CD768D"/>
    <w:rsid w:val="00CE617F"/>
    <w:rsid w:val="00CE691C"/>
    <w:rsid w:val="00CF42A8"/>
    <w:rsid w:val="00D12558"/>
    <w:rsid w:val="00D30472"/>
    <w:rsid w:val="00D32760"/>
    <w:rsid w:val="00D4055E"/>
    <w:rsid w:val="00D4512D"/>
    <w:rsid w:val="00D577D2"/>
    <w:rsid w:val="00D868CD"/>
    <w:rsid w:val="00DC4E38"/>
    <w:rsid w:val="00DD5DAA"/>
    <w:rsid w:val="00E22F86"/>
    <w:rsid w:val="00E24218"/>
    <w:rsid w:val="00E40122"/>
    <w:rsid w:val="00E421DC"/>
    <w:rsid w:val="00E8362E"/>
    <w:rsid w:val="00ED343F"/>
    <w:rsid w:val="00F25F7A"/>
    <w:rsid w:val="00F26CC7"/>
    <w:rsid w:val="00F67A0A"/>
    <w:rsid w:val="00F751C9"/>
    <w:rsid w:val="00F7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basedOn w:val="a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iPriority w:val="99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basedOn w:val="a0"/>
    <w:link w:val="af4"/>
    <w:rsid w:val="002E7346"/>
    <w:rPr>
      <w:sz w:val="28"/>
      <w:szCs w:val="24"/>
    </w:rPr>
  </w:style>
  <w:style w:type="paragraph" w:styleId="af4">
    <w:name w:val="Body Text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7">
    <w:name w:val="Balloon Text"/>
    <w:basedOn w:val="a"/>
    <w:link w:val="af8"/>
    <w:semiHidden/>
    <w:unhideWhenUsed/>
    <w:rsid w:val="009B57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9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semiHidden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сноски Знак"/>
    <w:basedOn w:val="a0"/>
    <w:link w:val="afa"/>
    <w:semiHidden/>
    <w:rsid w:val="00A7461D"/>
    <w:rPr>
      <w:sz w:val="20"/>
      <w:szCs w:val="20"/>
    </w:rPr>
  </w:style>
  <w:style w:type="character" w:styleId="afc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d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e">
    <w:name w:val="endnote text"/>
    <w:basedOn w:val="a"/>
    <w:link w:val="aff"/>
    <w:rsid w:val="00A7461D"/>
    <w:pPr>
      <w:widowControl/>
      <w:autoSpaceDE/>
      <w:autoSpaceDN/>
      <w:adjustRightInd/>
    </w:pPr>
  </w:style>
  <w:style w:type="character" w:customStyle="1" w:styleId="aff">
    <w:name w:val="Текст концевой сноски Знак"/>
    <w:basedOn w:val="a0"/>
    <w:link w:val="afe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A7461D"/>
    <w:rPr>
      <w:vertAlign w:val="superscript"/>
    </w:rPr>
  </w:style>
  <w:style w:type="paragraph" w:customStyle="1" w:styleId="aff1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uiPriority w:val="99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824E-53B0-4F5E-8150-16E9DF28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6927</CharactersWithSpaces>
  <SharedDoc>false</SharedDoc>
  <HLinks>
    <vt:vector size="168" baseType="variant">
      <vt:variant>
        <vt:i4>1245276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consultantplus://offline/ref=5427D4D11AF5E296D9A26EBF70441E78BD57FD8B6486E0B0C427F222F7C1A301667D0F68F77E33CDBD5AB2M1kEK</vt:lpwstr>
      </vt:variant>
      <vt:variant>
        <vt:lpwstr/>
      </vt:variant>
      <vt:variant>
        <vt:i4>4915292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2097206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consultantplus://offline/ref=5427D4D11AF5E296D9A26EBF70441E78BD57FD8B6486E0B0C427F222F7C1A301M6k6K</vt:lpwstr>
      </vt:variant>
      <vt:variant>
        <vt:lpwstr/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4915208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6291506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6684723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Par413</vt:lpwstr>
      </vt:variant>
      <vt:variant>
        <vt:i4>6946869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Par378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4915208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7012401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6422587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Par291</vt:lpwstr>
      </vt:variant>
      <vt:variant>
        <vt:i4>6619185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6422587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4915292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4915209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4522077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consultantplus://offline/ref=5427D4D11AF5E296D9A26EBF70441E78BD57FD8B6486E0B0C427F222F7C1A301667D0F68F77E33MCkEK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5</cp:revision>
  <cp:lastPrinted>2017-05-24T03:14:00Z</cp:lastPrinted>
  <dcterms:created xsi:type="dcterms:W3CDTF">2016-12-27T07:49:00Z</dcterms:created>
  <dcterms:modified xsi:type="dcterms:W3CDTF">2017-10-31T03:16:00Z</dcterms:modified>
</cp:coreProperties>
</file>