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5F7D38" w:rsidRPr="00FE60CF" w:rsidRDefault="005F7D38" w:rsidP="001E5540">
      <w:pPr>
        <w:rPr>
          <w:rFonts w:ascii="Segoe UI" w:hAnsi="Segoe UI" w:cs="Segoe UI"/>
          <w:b/>
        </w:rPr>
      </w:pPr>
    </w:p>
    <w:p w:rsidR="00A0305F" w:rsidRPr="00A0305F" w:rsidRDefault="00A0305F" w:rsidP="00A0305F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sz w:val="32"/>
          <w:szCs w:val="28"/>
        </w:rPr>
      </w:pPr>
      <w:r w:rsidRPr="00A0305F">
        <w:rPr>
          <w:rFonts w:ascii="Segoe UI" w:hAnsi="Segoe UI" w:cs="Segoe UI"/>
          <w:sz w:val="32"/>
          <w:szCs w:val="28"/>
        </w:rPr>
        <w:t xml:space="preserve">Как правильно </w:t>
      </w:r>
      <w:r w:rsidR="002B52A3">
        <w:rPr>
          <w:rFonts w:ascii="Segoe UI" w:hAnsi="Segoe UI" w:cs="Segoe UI"/>
          <w:sz w:val="32"/>
          <w:szCs w:val="28"/>
        </w:rPr>
        <w:t>оформить</w:t>
      </w:r>
      <w:r w:rsidRPr="00A0305F">
        <w:rPr>
          <w:rFonts w:ascii="Segoe UI" w:hAnsi="Segoe UI" w:cs="Segoe UI"/>
          <w:sz w:val="32"/>
          <w:szCs w:val="28"/>
        </w:rPr>
        <w:t xml:space="preserve"> «заброшенную» землю</w:t>
      </w:r>
    </w:p>
    <w:p w:rsidR="00A0305F" w:rsidRPr="00A0305F" w:rsidRDefault="00A0305F" w:rsidP="00A0305F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color w:val="FF0000"/>
          <w:szCs w:val="28"/>
        </w:rPr>
      </w:pP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Как присоединить к своему земельному участку свободную землю? Как оформить пустую землю? Бывает ли земля ничья? – самые часто задаваемые вопросы, которые поступают от граждан.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 xml:space="preserve">В первую очередь гражданину, желающему оформить «заброшенную» землю, необходимо узнать, кому она принадлежит. Это не займет много времени. Для этого можно воспользоваться сервисом «Публичная кадастровая карта» на официальном сайте Росреестра </w:t>
      </w:r>
      <w:hyperlink r:id="rId7" w:history="1">
        <w:r w:rsidRPr="002B52A3">
          <w:rPr>
            <w:rStyle w:val="a5"/>
            <w:sz w:val="26"/>
            <w:szCs w:val="26"/>
          </w:rPr>
          <w:t>https://</w:t>
        </w:r>
        <w:r w:rsidRPr="002B52A3">
          <w:rPr>
            <w:rStyle w:val="a5"/>
            <w:sz w:val="26"/>
            <w:szCs w:val="26"/>
          </w:rPr>
          <w:t>r</w:t>
        </w:r>
        <w:r w:rsidRPr="002B52A3">
          <w:rPr>
            <w:rStyle w:val="a5"/>
            <w:sz w:val="26"/>
            <w:szCs w:val="26"/>
          </w:rPr>
          <w:t>osreestr.ru</w:t>
        </w:r>
      </w:hyperlink>
      <w:r w:rsidRPr="002B52A3">
        <w:rPr>
          <w:sz w:val="26"/>
          <w:szCs w:val="26"/>
        </w:rPr>
        <w:t>. Если интересующий земельный участок стоит на кадастровом учете, Вы увидите кадастровый номер, а зная кадастровый номер, можно заказать выписку на земельный участок из ЕГРН.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Если у земельного участка в выписке из ЕГРН отсутствует собственник или земельный участок вовсе не стоит на кадастровом учете, такая земля принадлежит государству.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 xml:space="preserve">В данном случае необходимо обратиться в </w:t>
      </w:r>
      <w:r w:rsidR="002B52A3" w:rsidRPr="002B52A3">
        <w:rPr>
          <w:sz w:val="26"/>
          <w:szCs w:val="26"/>
        </w:rPr>
        <w:t>администрацию органа местного самоуправления</w:t>
      </w:r>
      <w:r w:rsidRPr="002B52A3">
        <w:rPr>
          <w:sz w:val="26"/>
          <w:szCs w:val="26"/>
        </w:rPr>
        <w:t xml:space="preserve"> с заявлением о перераспределении своего земельного участка с соседним участком или землей. К заявлению должна быть приложена схема расположения образуемого земельного участка, подготовленная заранее кадастровым инженером. По рассмотрению Вашего заявления местным органом власти будет принято либо положительное решение, и утверждена схема нового участка, либо будет выдан отказ с обоснованием его причин.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 xml:space="preserve">Необходимо отметить, что любую площадь земли присоединить невозможно, земельный участок не может превышать максимально дозволенных законом размеров. 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 xml:space="preserve">После образования большого земельного участка с гражданином заключается соглашение, предусматривающее плату за присоединение «дополнительной» земли. 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Обращаем внимание, что «присоединить» землю по такой схеме можно только в четырех случаях: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- для садовых и огородных земельных участков, земельных участков для индивидуального жилищного и ведения личного подсобного хозяйства;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- для земельных участков в границах застроенной территории;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- для исключения вклинивания, вкрапливания, изломанности границ, чересполосицы на основании проекта межевания территории, вместо схемы расположения земельного участка;</w:t>
      </w:r>
    </w:p>
    <w:p w:rsidR="00A0305F" w:rsidRPr="002B52A3" w:rsidRDefault="00A0305F" w:rsidP="00A030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52A3">
        <w:rPr>
          <w:sz w:val="26"/>
          <w:szCs w:val="26"/>
        </w:rPr>
        <w:t>- для целей изъятия земельных участков для государственных и муниципальных нужд.</w:t>
      </w:r>
    </w:p>
    <w:p w:rsidR="00111808" w:rsidRPr="00A0305F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2B52A3" w:rsidRPr="002F0E0E" w:rsidRDefault="002B52A3" w:rsidP="002B52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0E0E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2B52A3" w:rsidRDefault="002B52A3" w:rsidP="002B52A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2F0E0E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49" w:rsidRDefault="00EE4149">
      <w:r>
        <w:separator/>
      </w:r>
    </w:p>
  </w:endnote>
  <w:endnote w:type="continuationSeparator" w:id="0">
    <w:p w:rsidR="00EE4149" w:rsidRDefault="00E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49" w:rsidRDefault="00EE4149">
      <w:r>
        <w:separator/>
      </w:r>
    </w:p>
  </w:footnote>
  <w:footnote w:type="continuationSeparator" w:id="0">
    <w:p w:rsidR="00EE4149" w:rsidRDefault="00EE4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2A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B52A3"/>
    <w:rsid w:val="002B59F2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5F7D38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0305F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1FC7"/>
    <w:rsid w:val="00EE27F2"/>
    <w:rsid w:val="00EE4149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2268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2019-10-21T02:21:00Z</dcterms:created>
  <dcterms:modified xsi:type="dcterms:W3CDTF">2019-10-21T02:21:00Z</dcterms:modified>
</cp:coreProperties>
</file>